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Процедура за смештај: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1.поднети захтев за смештај надлежном центру за социјални рад (надлежан је онај Центар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према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месту становања лица које подноси захтев, или лица на које се односи захтев) уз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захтев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се прилаже следећа документација: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1.</w:t>
      </w:r>
      <w:r w:rsidRPr="004805C4">
        <w:rPr>
          <w:rFonts w:ascii="Times New Roman" w:hAnsi="Times New Roman" w:cs="Times New Roman"/>
          <w:sz w:val="24"/>
          <w:szCs w:val="24"/>
        </w:rPr>
        <w:tab/>
        <w:t>Извод из матичне књиге рођених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2.</w:t>
      </w:r>
      <w:r w:rsidRPr="004805C4">
        <w:rPr>
          <w:rFonts w:ascii="Times New Roman" w:hAnsi="Times New Roman" w:cs="Times New Roman"/>
          <w:sz w:val="24"/>
          <w:szCs w:val="24"/>
        </w:rPr>
        <w:tab/>
        <w:t>Уверење из катастра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3.</w:t>
      </w:r>
      <w:r w:rsidRPr="004805C4">
        <w:rPr>
          <w:rFonts w:ascii="Times New Roman" w:hAnsi="Times New Roman" w:cs="Times New Roman"/>
          <w:sz w:val="24"/>
          <w:szCs w:val="24"/>
        </w:rPr>
        <w:tab/>
        <w:t>Уверење о приходима, чек од пензије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4.</w:t>
      </w:r>
      <w:r w:rsidRPr="004805C4">
        <w:rPr>
          <w:rFonts w:ascii="Times New Roman" w:hAnsi="Times New Roman" w:cs="Times New Roman"/>
          <w:sz w:val="24"/>
          <w:szCs w:val="24"/>
        </w:rPr>
        <w:tab/>
        <w:t>Захтев за смештај, у центру се подноси</w:t>
      </w:r>
    </w:p>
    <w:p w:rsidR="004805C4" w:rsidRPr="004805C4" w:rsidRDefault="004805C4" w:rsidP="004805C4">
      <w:pPr>
        <w:pStyle w:val="NoSpacing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5.</w:t>
      </w:r>
      <w:r w:rsidRPr="004805C4">
        <w:rPr>
          <w:rFonts w:ascii="Times New Roman" w:hAnsi="Times New Roman" w:cs="Times New Roman"/>
          <w:sz w:val="24"/>
          <w:szCs w:val="24"/>
        </w:rPr>
        <w:tab/>
        <w:t>Изјава сагласности о смештају, у центру, уколико нема сагласности корисника, решење о привременом старатељству</w:t>
      </w:r>
    </w:p>
    <w:p w:rsidR="004805C4" w:rsidRPr="004805C4" w:rsidRDefault="004805C4" w:rsidP="004805C4">
      <w:pPr>
        <w:pStyle w:val="NoSpacing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6.</w:t>
      </w:r>
      <w:r w:rsidRPr="004805C4">
        <w:rPr>
          <w:rFonts w:ascii="Times New Roman" w:hAnsi="Times New Roman" w:cs="Times New Roman"/>
          <w:sz w:val="24"/>
          <w:szCs w:val="24"/>
        </w:rPr>
        <w:tab/>
        <w:t>Изјава о плаћању смештаја, уколико корисник, или сродник уплаћује смештај-оверена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7.</w:t>
      </w:r>
      <w:r w:rsidRPr="004805C4">
        <w:rPr>
          <w:rFonts w:ascii="Times New Roman" w:hAnsi="Times New Roman" w:cs="Times New Roman"/>
          <w:sz w:val="24"/>
          <w:szCs w:val="24"/>
        </w:rPr>
        <w:tab/>
        <w:t>Извештај водитеља случаја о потенцијалном кориснику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8.</w:t>
      </w:r>
      <w:r w:rsidRPr="004805C4">
        <w:rPr>
          <w:rFonts w:ascii="Times New Roman" w:hAnsi="Times New Roman" w:cs="Times New Roman"/>
          <w:sz w:val="24"/>
          <w:szCs w:val="24"/>
        </w:rPr>
        <w:tab/>
        <w:t>Фотокопија здравствене картице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9.</w:t>
      </w:r>
      <w:r w:rsidRPr="004805C4">
        <w:rPr>
          <w:rFonts w:ascii="Times New Roman" w:hAnsi="Times New Roman" w:cs="Times New Roman"/>
          <w:sz w:val="24"/>
          <w:szCs w:val="24"/>
        </w:rPr>
        <w:tab/>
        <w:t>Очитана лична карта или фотокопија, оригинал на увид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10.</w:t>
      </w:r>
      <w:r w:rsidRPr="004805C4">
        <w:rPr>
          <w:rFonts w:ascii="Times New Roman" w:hAnsi="Times New Roman" w:cs="Times New Roman"/>
          <w:sz w:val="24"/>
          <w:szCs w:val="24"/>
        </w:rPr>
        <w:tab/>
        <w:t>Уверење о држављанству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11.</w:t>
      </w:r>
      <w:r w:rsidRPr="004805C4">
        <w:rPr>
          <w:rFonts w:ascii="Times New Roman" w:hAnsi="Times New Roman" w:cs="Times New Roman"/>
          <w:sz w:val="24"/>
          <w:szCs w:val="24"/>
        </w:rPr>
        <w:tab/>
        <w:t>ХбсАг (доказ да нема хепатитис Б)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12.</w:t>
      </w:r>
      <w:r w:rsidRPr="004805C4">
        <w:rPr>
          <w:rFonts w:ascii="Times New Roman" w:hAnsi="Times New Roman" w:cs="Times New Roman"/>
          <w:sz w:val="24"/>
          <w:szCs w:val="24"/>
        </w:rPr>
        <w:tab/>
        <w:t xml:space="preserve">Анти ХЦВ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( доказ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да нема хепатитис Ц)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13.</w:t>
      </w:r>
      <w:r w:rsidRPr="004805C4">
        <w:rPr>
          <w:rFonts w:ascii="Times New Roman" w:hAnsi="Times New Roman" w:cs="Times New Roman"/>
          <w:sz w:val="24"/>
          <w:szCs w:val="24"/>
        </w:rPr>
        <w:tab/>
        <w:t xml:space="preserve">Анти ХИВ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( доказ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да нема ХИВ)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14.</w:t>
      </w:r>
      <w:r w:rsidRPr="004805C4">
        <w:rPr>
          <w:rFonts w:ascii="Times New Roman" w:hAnsi="Times New Roman" w:cs="Times New Roman"/>
          <w:sz w:val="24"/>
          <w:szCs w:val="24"/>
        </w:rPr>
        <w:tab/>
        <w:t>ТПХА (доказ да нема сифилис)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15.</w:t>
      </w:r>
      <w:r w:rsidRPr="004805C4">
        <w:rPr>
          <w:rFonts w:ascii="Times New Roman" w:hAnsi="Times New Roman" w:cs="Times New Roman"/>
          <w:sz w:val="24"/>
          <w:szCs w:val="24"/>
        </w:rPr>
        <w:tab/>
        <w:t>Клостридиум дифициле токсин А и Б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16.</w:t>
      </w:r>
      <w:r w:rsidRPr="004805C4">
        <w:rPr>
          <w:rFonts w:ascii="Times New Roman" w:hAnsi="Times New Roman" w:cs="Times New Roman"/>
          <w:sz w:val="24"/>
          <w:szCs w:val="24"/>
        </w:rPr>
        <w:tab/>
        <w:t>Копрокултура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17.</w:t>
      </w:r>
      <w:r w:rsidRPr="004805C4">
        <w:rPr>
          <w:rFonts w:ascii="Times New Roman" w:hAnsi="Times New Roman" w:cs="Times New Roman"/>
          <w:sz w:val="24"/>
          <w:szCs w:val="24"/>
        </w:rPr>
        <w:tab/>
        <w:t>РТГ плућа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18.</w:t>
      </w:r>
      <w:r w:rsidRPr="004805C4">
        <w:rPr>
          <w:rFonts w:ascii="Times New Roman" w:hAnsi="Times New Roman" w:cs="Times New Roman"/>
          <w:sz w:val="24"/>
          <w:szCs w:val="24"/>
        </w:rPr>
        <w:tab/>
        <w:t>Налаз психијатра</w:t>
      </w:r>
    </w:p>
    <w:p w:rsidR="004805C4" w:rsidRPr="004805C4" w:rsidRDefault="004805C4" w:rsidP="004805C4">
      <w:pPr>
        <w:pStyle w:val="NoSpacing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19.</w:t>
      </w:r>
      <w:r w:rsidRPr="004805C4">
        <w:rPr>
          <w:rFonts w:ascii="Times New Roman" w:hAnsi="Times New Roman" w:cs="Times New Roman"/>
          <w:sz w:val="24"/>
          <w:szCs w:val="24"/>
        </w:rPr>
        <w:tab/>
        <w:t>Извештаји кредитног бироа за корисника (уколико корисник учествује у плаћању) и обвезника издржавања. Исти се достављају при подношењу захтева и при пријему корисника. Извештај кредитног бироа који се доноси на пријем корисника не сме бити старији од три дана.</w:t>
      </w:r>
    </w:p>
    <w:p w:rsidR="004805C4" w:rsidRPr="004805C4" w:rsidRDefault="004805C4" w:rsidP="004805C4">
      <w:pPr>
        <w:pStyle w:val="NoSpacing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Пре доношења одлуке о доласку у наш Дом, стручно особље Дома Вам сваког радног дана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времену од 10,00-14,00 часова стоји на располагању: можете добити додатне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информације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и лично погледати Дом. Додатне информације можете добити и телефоном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сваког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радног дана у времену од 08,00-14,00 часова.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Социјалне раднице Дома: Слађана Ђокић, шеф Службе социјалне заштите и Анита Киш,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социјална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радница ће одговорити на сва Ваша питања у вези смештаја.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2. Комосија за пријем корисника Дома за старе и пензионере и Мол једанпут недељно има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Комисију за пријем корисника на којој разматра захтев за пријем.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3. Уколико је захтев позитивно решен, прелазимо на фазу договарања времена, адекватног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места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и термина доласка.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4. Пријеми се врше сваког радног дана, изузев петка у времену од 09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до 12,00 часова.</w:t>
      </w:r>
    </w:p>
    <w:p w:rsidR="004805C4" w:rsidRPr="004805C4" w:rsidRDefault="004805C4" w:rsidP="004805C4">
      <w:pPr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Са собом обавезно понети: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-</w:t>
      </w:r>
      <w:r w:rsidRPr="004805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здравствени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картон,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оверену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здравствену картицу,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личну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карту,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очитан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рендгенски снимак плућа,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лекове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за пар дана,</w:t>
      </w:r>
    </w:p>
    <w:p w:rsidR="004805C4" w:rsidRPr="004805C4" w:rsidRDefault="004805C4" w:rsidP="00480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личну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гардеробу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805C4">
        <w:rPr>
          <w:rFonts w:ascii="Times New Roman" w:hAnsi="Times New Roman" w:cs="Times New Roman"/>
          <w:sz w:val="24"/>
          <w:szCs w:val="24"/>
        </w:rPr>
        <w:lastRenderedPageBreak/>
        <w:t>5. Спремни сте да дођете, ми Вас очекујемо и надамо се да ћете се у нашој средини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осећати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лепо.</w:t>
      </w:r>
    </w:p>
    <w:bookmarkEnd w:id="0"/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Процедура за посете корисницима на смештају: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Ради што целисходније организације посета корисницима на смештају у Установи, посете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реализују радним данима и викендом у 11.00 часова и 15.00 часова. Трајање посета је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ограничено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узимањем терапије и оброка корисника, или тренутним здравственим и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психичким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стањем корисника, о чему посебно воде рачуна запослени у Служби здравствене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заштите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Установе. Сваку посету која ће бити реализована радним данима, неопходно је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заказати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најкасније дан раније, а посете које ће бити реализоване викендом, неопходно је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заказати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и договорити најкасније до последњег радног дана текуће недеље, односно до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петка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>.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Време заказивања посета радним данима: од 8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часова до 14.00 часова</w:t>
      </w: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Посете се заказују телефоном: 024/862-157</w:t>
      </w:r>
    </w:p>
    <w:p w:rsidR="004805C4" w:rsidRPr="004805C4" w:rsidRDefault="004805C4" w:rsidP="004805C4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eastAsia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4805C4" w:rsidRPr="004805C4" w:rsidTr="00B66E25">
        <w:tc>
          <w:tcPr>
            <w:tcW w:w="3095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1.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Месечна цена услуга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Дневна цена услуга</w:t>
            </w:r>
          </w:p>
        </w:tc>
      </w:tr>
      <w:tr w:rsidR="004805C4" w:rsidRPr="004805C4" w:rsidTr="00B66E25">
        <w:tc>
          <w:tcPr>
            <w:tcW w:w="3095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IV степен подршке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37.080,29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1.196,14</w:t>
            </w:r>
          </w:p>
        </w:tc>
      </w:tr>
      <w:tr w:rsidR="004805C4" w:rsidRPr="004805C4" w:rsidTr="00B66E25">
        <w:tc>
          <w:tcPr>
            <w:tcW w:w="3095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III степен подшке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43.405,96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1.400,19</w:t>
            </w:r>
          </w:p>
        </w:tc>
      </w:tr>
      <w:tr w:rsidR="004805C4" w:rsidRPr="004805C4" w:rsidTr="00B66E25">
        <w:tc>
          <w:tcPr>
            <w:tcW w:w="3095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II степен подршке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47.876,76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1.544,41</w:t>
            </w:r>
          </w:p>
        </w:tc>
      </w:tr>
      <w:tr w:rsidR="004805C4" w:rsidRPr="004805C4" w:rsidTr="00B66E25">
        <w:tc>
          <w:tcPr>
            <w:tcW w:w="3095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I степен подршке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58.744,40</w:t>
            </w:r>
          </w:p>
        </w:tc>
        <w:tc>
          <w:tcPr>
            <w:tcW w:w="3096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1.894,98</w:t>
            </w:r>
          </w:p>
        </w:tc>
      </w:tr>
    </w:tbl>
    <w:p w:rsidR="004805C4" w:rsidRPr="004805C4" w:rsidRDefault="004805C4" w:rsidP="004805C4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eastAsia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753"/>
      </w:tblGrid>
      <w:tr w:rsidR="004805C4" w:rsidRPr="004805C4" w:rsidTr="00B66E25">
        <w:tc>
          <w:tcPr>
            <w:tcW w:w="534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color w:val="000000" w:themeColor="text1"/>
                <w:sz w:val="24"/>
                <w:szCs w:val="24"/>
                <w:lang w:eastAsia="sr-Latn-CS"/>
              </w:rPr>
              <w:t>2.</w:t>
            </w:r>
          </w:p>
        </w:tc>
        <w:tc>
          <w:tcPr>
            <w:tcW w:w="8753" w:type="dxa"/>
          </w:tcPr>
          <w:p w:rsidR="004805C4" w:rsidRPr="004805C4" w:rsidRDefault="004805C4" w:rsidP="00B66E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 w:rsidRPr="00480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Цене услуга смештаја из тачке 1. се увећавају за 20% ако су корисници смештени у једокреветним собама.</w:t>
            </w:r>
          </w:p>
        </w:tc>
      </w:tr>
    </w:tbl>
    <w:p w:rsidR="004805C4" w:rsidRPr="004805C4" w:rsidRDefault="004805C4" w:rsidP="004805C4">
      <w:pPr>
        <w:rPr>
          <w:rFonts w:ascii="Times New Roman" w:hAnsi="Times New Roman" w:cs="Times New Roman"/>
          <w:sz w:val="24"/>
          <w:szCs w:val="24"/>
        </w:rPr>
      </w:pP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5C4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05C4">
        <w:rPr>
          <w:rFonts w:ascii="Times New Roman" w:hAnsi="Times New Roman" w:cs="Times New Roman"/>
          <w:sz w:val="24"/>
          <w:szCs w:val="24"/>
        </w:rPr>
        <w:t>Цене смештаја увећава се за износ месечног џепарца који износи 5</w:t>
      </w:r>
      <w:proofErr w:type="gramStart"/>
      <w:r w:rsidRPr="004805C4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% за кориснике који</w:t>
      </w:r>
    </w:p>
    <w:p w:rsidR="00CA2D66" w:rsidRPr="004805C4" w:rsidRDefault="004805C4" w:rsidP="004805C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4805C4">
        <w:rPr>
          <w:rFonts w:ascii="Times New Roman" w:hAnsi="Times New Roman" w:cs="Times New Roman"/>
          <w:sz w:val="24"/>
          <w:szCs w:val="24"/>
        </w:rPr>
        <w:t>имају</w:t>
      </w:r>
      <w:proofErr w:type="gramEnd"/>
      <w:r w:rsidRPr="004805C4">
        <w:rPr>
          <w:rFonts w:ascii="Times New Roman" w:hAnsi="Times New Roman" w:cs="Times New Roman"/>
          <w:sz w:val="24"/>
          <w:szCs w:val="24"/>
        </w:rPr>
        <w:t xml:space="preserve"> лична примања и 3,5 % за кориснике без примања, од просечне бруто зараде у РС.</w:t>
      </w:r>
    </w:p>
    <w:sectPr w:rsidR="00CA2D66" w:rsidRPr="004805C4" w:rsidSect="004805C4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C4"/>
    <w:rsid w:val="004805C4"/>
    <w:rsid w:val="00CA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048A"/>
  <w15:chartTrackingRefBased/>
  <w15:docId w15:val="{B150ADF9-7778-4A41-9CE3-ABB8888A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05C4"/>
    <w:pPr>
      <w:spacing w:after="0" w:line="240" w:lineRule="auto"/>
    </w:pPr>
  </w:style>
  <w:style w:type="table" w:styleId="TableGrid">
    <w:name w:val="Table Grid"/>
    <w:basedOn w:val="TableNormal"/>
    <w:uiPriority w:val="59"/>
    <w:rsid w:val="004805C4"/>
    <w:pPr>
      <w:spacing w:after="0" w:line="240" w:lineRule="auto"/>
    </w:pPr>
    <w:rPr>
      <w:lang w:val="sr-Latn-C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za stare</dc:creator>
  <cp:keywords/>
  <dc:description/>
  <cp:lastModifiedBy>Dom za stare</cp:lastModifiedBy>
  <cp:revision>1</cp:revision>
  <dcterms:created xsi:type="dcterms:W3CDTF">2026-03-02T08:48:00Z</dcterms:created>
  <dcterms:modified xsi:type="dcterms:W3CDTF">2026-03-02T08:57:00Z</dcterms:modified>
</cp:coreProperties>
</file>